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CE" w:rsidRDefault="00B853CE" w:rsidP="00B853CE">
      <w:pPr>
        <w:pStyle w:val="ConsPlusNormal"/>
        <w:jc w:val="right"/>
        <w:outlineLvl w:val="0"/>
      </w:pPr>
      <w:r>
        <w:t>Приложение 2</w:t>
      </w:r>
    </w:p>
    <w:p w:rsidR="00B853CE" w:rsidRDefault="00B853CE" w:rsidP="00B853CE">
      <w:pPr>
        <w:pStyle w:val="ConsPlusNormal"/>
        <w:jc w:val="right"/>
      </w:pPr>
      <w:r>
        <w:t>к Закону Забайкальского края</w:t>
      </w:r>
    </w:p>
    <w:p w:rsidR="00B853CE" w:rsidRDefault="00B853CE" w:rsidP="00B853CE">
      <w:pPr>
        <w:pStyle w:val="ConsPlusNormal"/>
        <w:jc w:val="right"/>
      </w:pPr>
      <w:r>
        <w:t>"О бюджете Забайкальского края на 2024 год</w:t>
      </w:r>
    </w:p>
    <w:p w:rsidR="00B853CE" w:rsidRDefault="00B853CE" w:rsidP="00B853CE">
      <w:pPr>
        <w:pStyle w:val="ConsPlusNormal"/>
        <w:jc w:val="right"/>
      </w:pPr>
      <w:r>
        <w:t>и плановый период 2025 и 2026 годов"</w:t>
      </w:r>
    </w:p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Title"/>
        <w:jc w:val="center"/>
      </w:pPr>
      <w:bookmarkStart w:id="0" w:name="P583"/>
      <w:bookmarkEnd w:id="0"/>
      <w:r>
        <w:t>ИСТОЧНИКИ</w:t>
      </w:r>
    </w:p>
    <w:p w:rsidR="00B853CE" w:rsidRDefault="00B853CE" w:rsidP="00B853CE">
      <w:pPr>
        <w:pStyle w:val="ConsPlusTitle"/>
        <w:jc w:val="center"/>
      </w:pPr>
      <w:r>
        <w:t>ФИНАНСИРОВАНИЯ ДЕФИЦИТА БЮДЖЕТА КРАЯ НА ПЛАНОВЫЙ ПЕРИОД 2025</w:t>
      </w:r>
    </w:p>
    <w:p w:rsidR="00B853CE" w:rsidRDefault="00B853CE" w:rsidP="00B853CE">
      <w:pPr>
        <w:pStyle w:val="ConsPlusTitle"/>
        <w:jc w:val="center"/>
      </w:pPr>
      <w:r>
        <w:t>И 2026 ГОДОВ</w:t>
      </w:r>
    </w:p>
    <w:p w:rsidR="00B853CE" w:rsidRDefault="00B853CE" w:rsidP="00B853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347"/>
        <w:gridCol w:w="113"/>
      </w:tblGrid>
      <w:tr w:rsidR="00B853CE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3CE" w:rsidRDefault="00B853CE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3CE" w:rsidRDefault="00B853CE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853CE" w:rsidRDefault="00B853CE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3CE" w:rsidRDefault="00B853CE" w:rsidP="00056351">
            <w:pPr>
              <w:pStyle w:val="ConsPlusNormal"/>
            </w:pPr>
          </w:p>
        </w:tc>
      </w:tr>
    </w:tbl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Normal"/>
        <w:sectPr w:rsidR="00B853CE" w:rsidSect="00B853CE">
          <w:pgSz w:w="16901" w:h="11950" w:orient="landscape"/>
          <w:pgMar w:top="1701" w:right="1134" w:bottom="850" w:left="1134" w:header="720" w:footer="720" w:gutter="0"/>
          <w:cols w:space="708"/>
          <w:noEndnote/>
          <w:titlePg/>
          <w:docGrid w:linePitch="381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7"/>
        <w:gridCol w:w="3300"/>
        <w:gridCol w:w="4743"/>
        <w:gridCol w:w="2075"/>
        <w:gridCol w:w="2222"/>
      </w:tblGrid>
      <w:tr w:rsidR="00B853CE" w:rsidTr="00B853CE">
        <w:tc>
          <w:tcPr>
            <w:tcW w:w="1937" w:type="pct"/>
            <w:gridSpan w:val="2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1607" w:type="pct"/>
            <w:vMerge w:val="restar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456" w:type="pct"/>
            <w:gridSpan w:val="2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853CE" w:rsidTr="00B853CE">
        <w:tc>
          <w:tcPr>
            <w:tcW w:w="819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118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1607" w:type="pct"/>
            <w:vMerge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703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53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B853CE" w:rsidTr="00B853CE">
        <w:tc>
          <w:tcPr>
            <w:tcW w:w="819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18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3" w:type="pct"/>
            <w:vAlign w:val="center"/>
          </w:tcPr>
          <w:p w:rsidR="00B853CE" w:rsidRDefault="00B853CE" w:rsidP="00056351">
            <w:pPr>
              <w:pStyle w:val="ConsPlusNormal"/>
              <w:jc w:val="center"/>
            </w:pPr>
            <w:r>
              <w:t>5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1607" w:type="pct"/>
          </w:tcPr>
          <w:p w:rsidR="00B853CE" w:rsidRDefault="00B853CE" w:rsidP="00056351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-365 512,0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-4 550 000,0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1607" w:type="pct"/>
          </w:tcPr>
          <w:p w:rsidR="00B853CE" w:rsidRDefault="00B853CE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</w:pP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</w:pP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5 393 149,9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1 390 312,2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15 348 762,6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16 739 146,1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15 348 762,6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16 739 146,1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-15 348 833,9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-9 955 612,7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-15 348 833,9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-6 081 370,9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-6 318 569,8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-6 081 370,9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-6 318 569,8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5 000 000,0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5 000 000,0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-11 265 858,9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-11 318 569,8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-11 265 858,9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-11 318 569,8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134 495 724,6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144 766 088,1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  <w:p w:rsidR="00B853CE" w:rsidRDefault="00B853CE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378 257,6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 xml:space="preserve">Исполнение государственных и </w:t>
            </w:r>
            <w:r>
              <w:lastRenderedPageBreak/>
              <w:t>муниципальных гарантий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322 709,0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378 257,6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342 709,0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398 257,6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36 943,6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36 943,6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342 209,0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361 314,0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342 209,0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361 314,0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</w:tr>
      <w:tr w:rsidR="00B853CE" w:rsidTr="00B853CE"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</w:tr>
      <w:tr w:rsidR="00B853CE" w:rsidTr="00B853CE">
        <w:trPr>
          <w:trHeight w:val="2693"/>
        </w:trPr>
        <w:tc>
          <w:tcPr>
            <w:tcW w:w="819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118" w:type="pct"/>
          </w:tcPr>
          <w:p w:rsidR="00B853CE" w:rsidRDefault="00B853CE" w:rsidP="00056351">
            <w:pPr>
              <w:pStyle w:val="ConsPlusNormal"/>
              <w:jc w:val="center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1607" w:type="pct"/>
            <w:vAlign w:val="center"/>
          </w:tcPr>
          <w:p w:rsidR="00B853CE" w:rsidRDefault="00B853CE" w:rsidP="000563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0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753" w:type="pct"/>
            <w:vAlign w:val="bottom"/>
          </w:tcPr>
          <w:p w:rsidR="00B853CE" w:rsidRDefault="00B853CE" w:rsidP="00056351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Normal"/>
        <w:jc w:val="both"/>
      </w:pPr>
    </w:p>
    <w:p w:rsidR="00B853CE" w:rsidRDefault="00B853CE" w:rsidP="00B853CE">
      <w:pPr>
        <w:pStyle w:val="ConsPlusNormal"/>
        <w:jc w:val="both"/>
      </w:pPr>
    </w:p>
    <w:p w:rsidR="001953BC" w:rsidRPr="00B853CE" w:rsidRDefault="001953BC" w:rsidP="00B853CE"/>
    <w:sectPr w:rsidR="001953BC" w:rsidRPr="00B853CE" w:rsidSect="00B853CE">
      <w:pgSz w:w="16901" w:h="11950" w:orient="landscape"/>
      <w:pgMar w:top="1701" w:right="1134" w:bottom="850" w:left="113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953BC"/>
    <w:rsid w:val="0024787E"/>
    <w:rsid w:val="00252D79"/>
    <w:rsid w:val="00273214"/>
    <w:rsid w:val="00434A10"/>
    <w:rsid w:val="004E574D"/>
    <w:rsid w:val="006E53CE"/>
    <w:rsid w:val="007B75A6"/>
    <w:rsid w:val="00947880"/>
    <w:rsid w:val="009D1075"/>
    <w:rsid w:val="009E78DB"/>
    <w:rsid w:val="00B5651E"/>
    <w:rsid w:val="00B715D2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03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5644</Characters>
  <Application>Microsoft Office Word</Application>
  <DocSecurity>0</DocSecurity>
  <Lines>47</Lines>
  <Paragraphs>13</Paragraphs>
  <ScaleCrop>false</ScaleCrop>
  <Company>Home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2024-12-09T08:29:00Z</dcterms:created>
  <dcterms:modified xsi:type="dcterms:W3CDTF">2024-12-09T08:29:00Z</dcterms:modified>
</cp:coreProperties>
</file>